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朝霞市障害者レクリエーション事業補助金交付要綱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</w:t>
      </w:r>
      <w:r w:rsidR="00C4604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目的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）</w:t>
      </w:r>
    </w:p>
    <w:p w:rsidR="002159F9" w:rsidRPr="006F6A3B" w:rsidRDefault="002159F9" w:rsidP="003763CD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第１条　</w:t>
      </w:r>
      <w:r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この要綱は、市内の</w:t>
      </w:r>
      <w:r w:rsidR="006E1F3A"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障害者団体、</w:t>
      </w:r>
      <w:r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支援者による団体</w:t>
      </w:r>
      <w:r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、障害福祉</w:t>
      </w:r>
      <w:r w:rsidR="006E1F3A"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事業所</w:t>
      </w:r>
      <w:r w:rsidR="00467FE4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、</w:t>
      </w:r>
      <w:r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ボランティア等が連携して実施する</w:t>
      </w:r>
      <w:r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スポーツ活動、</w:t>
      </w:r>
      <w:r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レクリエーション</w:t>
      </w:r>
      <w:r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活動などのイベント</w:t>
      </w:r>
      <w:r w:rsidR="006E1F3A"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（以下「事業」という。）を支援し、</w:t>
      </w:r>
      <w:r w:rsidR="00C4604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予算の範囲内において</w:t>
      </w:r>
      <w:r w:rsidR="00C46047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朝霞市障害者</w:t>
      </w:r>
      <w:r w:rsidR="003763C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レクリエーション事業補助金（以下「補助金」という。）を</w:t>
      </w:r>
      <w:r w:rsidR="00C4604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交付し、もって</w:t>
      </w:r>
      <w:r w:rsidR="006E1F3A"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障害者</w:t>
      </w:r>
      <w:r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の</w:t>
      </w:r>
      <w:r w:rsidRPr="006F6A3B">
        <w:rPr>
          <w:rFonts w:ascii="ＭＳ 明朝" w:eastAsia="ＭＳ 明朝" w:hAnsi="ＭＳ 明朝" w:hint="eastAsia"/>
          <w:sz w:val="24"/>
          <w:szCs w:val="24"/>
        </w:rPr>
        <w:t>余暇活動の質の向上、</w:t>
      </w:r>
      <w:r w:rsidR="006E1F3A" w:rsidRPr="006F6A3B">
        <w:rPr>
          <w:rFonts w:ascii="ＭＳ 明朝" w:eastAsia="ＭＳ 明朝" w:hAnsi="ＭＳ 明朝" w:hint="eastAsia"/>
          <w:sz w:val="24"/>
          <w:szCs w:val="24"/>
        </w:rPr>
        <w:t>親睦及び</w:t>
      </w:r>
      <w:r w:rsidRPr="006F6A3B">
        <w:rPr>
          <w:rFonts w:ascii="ＭＳ 明朝" w:eastAsia="ＭＳ 明朝" w:hAnsi="ＭＳ 明朝" w:hint="eastAsia"/>
          <w:sz w:val="24"/>
          <w:szCs w:val="24"/>
        </w:rPr>
        <w:t>交流</w:t>
      </w:r>
      <w:r w:rsidR="006E1F3A" w:rsidRPr="006F6A3B">
        <w:rPr>
          <w:rFonts w:ascii="ＭＳ 明朝" w:eastAsia="ＭＳ 明朝" w:hAnsi="ＭＳ 明朝" w:hint="eastAsia"/>
          <w:sz w:val="24"/>
          <w:szCs w:val="24"/>
        </w:rPr>
        <w:t>を通じ、</w:t>
      </w:r>
      <w:r w:rsidRPr="006F6A3B">
        <w:rPr>
          <w:rFonts w:ascii="ＭＳ 明朝" w:eastAsia="ＭＳ 明朝" w:hAnsi="ＭＳ 明朝" w:hint="eastAsia"/>
          <w:sz w:val="24"/>
          <w:szCs w:val="24"/>
        </w:rPr>
        <w:t>社会参加を促進することを目的と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する</w:t>
      </w:r>
      <w:r w:rsidRPr="006F6A3B">
        <w:rPr>
          <w:rFonts w:ascii="ＭＳ 明朝" w:eastAsia="ＭＳ 明朝" w:hAnsi="ＭＳ 明朝" w:hint="eastAsia"/>
          <w:sz w:val="24"/>
          <w:szCs w:val="24"/>
        </w:rPr>
        <w:t>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</w:t>
      </w:r>
      <w:r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補助対象団体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）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第２条　</w:t>
      </w:r>
      <w:r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補助</w:t>
      </w:r>
      <w:r w:rsidR="0069605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の</w:t>
      </w:r>
      <w:r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対象</w:t>
      </w:r>
      <w:r w:rsidR="0069605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となる</w:t>
      </w:r>
      <w:r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団体</w:t>
      </w:r>
      <w:r w:rsidR="0069605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（以下「補助対象団体」という。）</w:t>
      </w:r>
      <w:r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は、市内</w:t>
      </w:r>
      <w:r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に主たる事務所又は住所を有する障害者</w:t>
      </w:r>
      <w:r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団体、</w:t>
      </w:r>
      <w:r w:rsidR="00757D80"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支援者による団体</w:t>
      </w:r>
      <w:r w:rsidR="00757D80"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、</w:t>
      </w:r>
      <w:r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障害福祉事業所</w:t>
      </w:r>
      <w:r w:rsidR="006E1F3A"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、ボランティア等により組織され</w:t>
      </w:r>
      <w:r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る団体とする。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（補助対象事業）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6E1F3A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３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条　</w:t>
      </w:r>
      <w:r w:rsidR="006E1F3A"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補助</w:t>
      </w:r>
      <w:r w:rsidR="0069605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金の交付の</w:t>
      </w:r>
      <w:r w:rsidR="006E1F3A"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対象事業は、前条</w:t>
      </w:r>
      <w:r w:rsidR="0069605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に規定する</w:t>
      </w:r>
      <w:r w:rsidR="006E1F3A"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補助対象団体が企画して実施する事業で、</w:t>
      </w:r>
      <w:r w:rsidR="003763C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広く</w:t>
      </w:r>
      <w:r w:rsidR="006E1F3A"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市内の</w:t>
      </w:r>
      <w:r w:rsidR="006E1F3A"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障害者及び</w:t>
      </w:r>
      <w:r w:rsidR="003763C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当該障害者の</w:t>
      </w:r>
      <w:r w:rsidR="006E1F3A" w:rsidRPr="006F6A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支援者</w:t>
      </w:r>
      <w:r w:rsidR="006E1F3A"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が参加できるものとする。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（補助対象経費）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6E1F3A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４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　補助金の交付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対象とする経費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（以下「補助対象経費」という。）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は、次の各号に掲げるものとする。</w:t>
      </w:r>
    </w:p>
    <w:p w:rsidR="006E1F3A" w:rsidRPr="006F6A3B" w:rsidRDefault="002159F9" w:rsidP="00332DAF">
      <w:pPr>
        <w:autoSpaceDE w:val="0"/>
        <w:autoSpaceDN w:val="0"/>
        <w:adjustRightInd w:val="0"/>
        <w:spacing w:line="360" w:lineRule="auto"/>
        <w:ind w:left="440" w:hanging="220"/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Pr="006F6A3B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65145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="006E1F3A" w:rsidRPr="006F6A3B">
        <w:rPr>
          <w:rFonts w:ascii="ＭＳ 明朝" w:eastAsia="ＭＳ 明朝" w:hAnsi="ＭＳ 明朝" w:hint="eastAsia"/>
          <w:sz w:val="24"/>
          <w:szCs w:val="24"/>
        </w:rPr>
        <w:t>需用費（消耗品費、燃料費、印刷製本費）</w:t>
      </w:r>
    </w:p>
    <w:p w:rsidR="006E1F3A" w:rsidRPr="006F6A3B" w:rsidRDefault="002159F9" w:rsidP="00332DAF">
      <w:pPr>
        <w:autoSpaceDE w:val="0"/>
        <w:autoSpaceDN w:val="0"/>
        <w:adjustRightInd w:val="0"/>
        <w:spacing w:line="360" w:lineRule="auto"/>
        <w:ind w:left="440" w:hanging="220"/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</w:rPr>
        <w:t>2</w:t>
      </w:r>
      <w:r w:rsidRPr="006F6A3B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65145E" w:rsidRPr="0065145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6E1F3A" w:rsidRPr="006F6A3B">
        <w:rPr>
          <w:rFonts w:ascii="ＭＳ 明朝" w:eastAsia="ＭＳ 明朝" w:hAnsi="ＭＳ 明朝" w:hint="eastAsia"/>
          <w:sz w:val="24"/>
          <w:szCs w:val="24"/>
        </w:rPr>
        <w:t>役務費（通信運搬費、手数料、保険料、広告料）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44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3</w:t>
      </w: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65145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="00A92BBF" w:rsidRPr="006F6A3B">
        <w:rPr>
          <w:rFonts w:ascii="ＭＳ 明朝" w:eastAsia="ＭＳ 明朝" w:hAnsi="ＭＳ 明朝" w:hint="eastAsia"/>
          <w:sz w:val="24"/>
          <w:szCs w:val="24"/>
        </w:rPr>
        <w:t>使用料及び賃借料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44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4</w:t>
      </w: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65145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="006E1F3A" w:rsidRPr="006F6A3B">
        <w:rPr>
          <w:rFonts w:ascii="ＭＳ 明朝" w:eastAsia="ＭＳ 明朝" w:hAnsi="ＭＳ 明朝" w:hint="eastAsia"/>
          <w:sz w:val="24"/>
          <w:szCs w:val="24"/>
        </w:rPr>
        <w:t>備品購入費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44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5</w:t>
      </w: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65145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前</w:t>
      </w:r>
      <w:r w:rsidR="00467FE4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各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号に掲げるもののほか、</w:t>
      </w:r>
      <w:r w:rsidR="006E1F3A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市長が特に必要と認めるもの</w:t>
      </w:r>
      <w:r w:rsidR="006E1F3A"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</w:t>
      </w:r>
    </w:p>
    <w:p w:rsidR="002159F9" w:rsidRPr="006F6A3B" w:rsidRDefault="00A92BBF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</w:t>
      </w:r>
      <w:r w:rsidR="002159F9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補助金額）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５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　補助金の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額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は、</w:t>
      </w:r>
      <w:r w:rsidR="001D0331"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補助対象経費の総額と</w:t>
      </w:r>
      <w:r w:rsidR="0069605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し、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限度額を２０，０００円とする。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（補助金の交付申請）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６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　補助金の交付を受けようとする団体は、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朝霞市障害者レクリエーション事業補助金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交付申請書（様式第１号）に次の各号に掲げる書類を添えて市長に提出しなければならない。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44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D433B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1</w:t>
      </w: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65145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事業計画書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44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D433B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2</w:t>
      </w: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65145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収支予算書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lastRenderedPageBreak/>
        <w:t>（補助金の交付決定）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７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　市長は、前条の規定によ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る申請書等の提出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があったときは、事業の目的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等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を審査し、適当と認めたときは、速やかに補助金の交付を決定し、</w:t>
      </w:r>
      <w:r w:rsidR="001D0331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朝霞市障害者レクリエーション事業補助金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交付決定通知書（様式第２号）により、当該申請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書等を提出した者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に通知するものとする。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（交付決定の取消し等）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754BA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８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　市長は、補助金の交付</w:t>
      </w:r>
      <w:r w:rsidR="003763C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を決定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した場合において、</w:t>
      </w:r>
      <w:r w:rsidR="00D57CC0" w:rsidRPr="006F6A3B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気象条件や天変地異等、主催者の責めによらない不測の事態に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係るものを除き、</w:t>
      </w:r>
      <w:r w:rsidR="00D57CC0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</w:t>
      </w:r>
      <w:r w:rsidR="00D57CC0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決定後に生じた事情の変更により、補助事業の全部又は一部を実施しなかった場合、補助金の交付の決定の全部又は一部を取り消す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ものとする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２　市長は、補助金の交付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決定を受けた団体が、補助金を他の用途に使用し、その他補助金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決定の内容に違反したと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きは、当該補助金の交付決定の全部又は一部を取り消すものとする。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（実績報告）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754BA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９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　補助金の交付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決定を受けた団体は、補助事業が完了したときは、完了</w:t>
      </w:r>
      <w:r w:rsidR="00D57CC0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後速やか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に、</w:t>
      </w:r>
      <w:r w:rsidR="00D57CC0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朝霞市障害者レクリエーション事業補助金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実績報告書（様式第３号）に次の各号に掲げる書類を添えて市長に提出しなければならない。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44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D433B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1</w:t>
      </w: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3763C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事業報告書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44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D433B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2</w:t>
      </w: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3763C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収支決算書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44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D433B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3</w:t>
      </w:r>
      <w:r w:rsidRPr="006F6A3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3763C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前号に係る領収証の写し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（補助金の交付確定）</w:t>
      </w:r>
    </w:p>
    <w:p w:rsidR="0069605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D57CC0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１</w:t>
      </w:r>
      <w:r w:rsidR="00754BA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０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　市長は、前条の規定によ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る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実績報告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書の提出があったときは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、速やかにその内容を審査の上、補助事業に適合すると認めたときは、補助金</w:t>
      </w:r>
      <w:r w:rsidR="00467FE4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額を確定し、</w:t>
      </w:r>
      <w:r w:rsidR="00D57CC0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朝霞市障害者レクリエーション事業補助金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交付確定通知書（様式第４号）により補助金の交付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決定を受けた団体に通知する</w:t>
      </w:r>
      <w:r w:rsidR="002D24E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。</w:t>
      </w:r>
    </w:p>
    <w:p w:rsidR="0069605B" w:rsidRPr="0069605B" w:rsidRDefault="0069605B" w:rsidP="00332DAF">
      <w:pPr>
        <w:wordWrap w:val="0"/>
        <w:autoSpaceDE w:val="0"/>
        <w:autoSpaceDN w:val="0"/>
        <w:spacing w:line="360" w:lineRule="auto"/>
        <w:ind w:leftChars="100" w:left="222" w:hangingChars="5" w:hanging="12"/>
        <w:jc w:val="left"/>
        <w:rPr>
          <w:rFonts w:ascii="ＭＳ 明朝" w:eastAsia="ＭＳ 明朝" w:hAnsi="ＭＳ 明朝"/>
          <w:sz w:val="24"/>
        </w:rPr>
      </w:pPr>
      <w:r w:rsidRPr="0069605B">
        <w:rPr>
          <w:rFonts w:ascii="ＭＳ 明朝" w:eastAsia="ＭＳ 明朝" w:hAnsi="ＭＳ 明朝" w:hint="eastAsia"/>
          <w:sz w:val="24"/>
        </w:rPr>
        <w:t>（補助金の請求</w:t>
      </w:r>
      <w:r w:rsidR="00467FE4">
        <w:rPr>
          <w:rFonts w:ascii="ＭＳ 明朝" w:eastAsia="ＭＳ 明朝" w:hAnsi="ＭＳ 明朝" w:hint="eastAsia"/>
          <w:sz w:val="24"/>
        </w:rPr>
        <w:t>等</w:t>
      </w:r>
      <w:r w:rsidRPr="0069605B">
        <w:rPr>
          <w:rFonts w:ascii="ＭＳ 明朝" w:eastAsia="ＭＳ 明朝" w:hAnsi="ＭＳ 明朝" w:hint="eastAsia"/>
          <w:sz w:val="24"/>
        </w:rPr>
        <w:t>）</w:t>
      </w:r>
    </w:p>
    <w:p w:rsidR="002159F9" w:rsidRDefault="0069605B" w:rsidP="00332DAF">
      <w:pPr>
        <w:wordWrap w:val="0"/>
        <w:autoSpaceDE w:val="0"/>
        <w:autoSpaceDN w:val="0"/>
        <w:spacing w:line="360" w:lineRule="auto"/>
        <w:ind w:left="252" w:hangingChars="105" w:hanging="252"/>
        <w:jc w:val="left"/>
        <w:rPr>
          <w:rFonts w:ascii="ＭＳ 明朝" w:eastAsia="ＭＳ 明朝" w:hAnsi="ＭＳ 明朝"/>
          <w:sz w:val="24"/>
        </w:rPr>
      </w:pPr>
      <w:r w:rsidRPr="0069605B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１１</w:t>
      </w:r>
      <w:r w:rsidRPr="0069605B">
        <w:rPr>
          <w:rFonts w:ascii="ＭＳ 明朝" w:eastAsia="ＭＳ 明朝" w:hAnsi="ＭＳ 明朝" w:hint="eastAsia"/>
          <w:sz w:val="24"/>
        </w:rPr>
        <w:t xml:space="preserve">条　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補助対象団体</w:t>
      </w:r>
      <w:r w:rsidRPr="0069605B">
        <w:rPr>
          <w:rFonts w:ascii="ＭＳ 明朝" w:eastAsia="ＭＳ 明朝" w:hAnsi="ＭＳ 明朝" w:hint="eastAsia"/>
          <w:sz w:val="24"/>
        </w:rPr>
        <w:t>は、前条の規定による通知を受けたときは、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朝霞市障害者レクリエーション事業補助金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</w:t>
      </w:r>
      <w:r w:rsidRPr="0069605B">
        <w:rPr>
          <w:rFonts w:ascii="ＭＳ 明朝" w:eastAsia="ＭＳ 明朝" w:hAnsi="ＭＳ 明朝" w:hint="eastAsia"/>
          <w:sz w:val="24"/>
        </w:rPr>
        <w:t>請求書（様式第</w:t>
      </w:r>
      <w:r>
        <w:rPr>
          <w:rFonts w:ascii="ＭＳ 明朝" w:eastAsia="ＭＳ 明朝" w:hAnsi="ＭＳ 明朝" w:hint="eastAsia"/>
          <w:sz w:val="24"/>
        </w:rPr>
        <w:t>５</w:t>
      </w:r>
      <w:r w:rsidRPr="0069605B">
        <w:rPr>
          <w:rFonts w:ascii="ＭＳ 明朝" w:eastAsia="ＭＳ 明朝" w:hAnsi="ＭＳ 明朝" w:hint="eastAsia"/>
          <w:sz w:val="24"/>
        </w:rPr>
        <w:t>号）により市長に補助金の交付を請求するものとする。</w:t>
      </w:r>
    </w:p>
    <w:p w:rsidR="00467FE4" w:rsidRPr="006F6A3B" w:rsidRDefault="00467FE4" w:rsidP="00332DAF">
      <w:pPr>
        <w:wordWrap w:val="0"/>
        <w:autoSpaceDE w:val="0"/>
        <w:autoSpaceDN w:val="0"/>
        <w:spacing w:line="360" w:lineRule="auto"/>
        <w:ind w:left="252" w:hangingChars="105" w:hanging="252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２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市長は、前項の規定により補助金の請求があったときは、速やかに当該補助金を交付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lastRenderedPageBreak/>
        <w:t>するものとする。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（補助金の返還）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754BA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１</w:t>
      </w:r>
      <w:r w:rsidR="0069605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２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　補助金の交付を受けた団体が</w:t>
      </w:r>
      <w:r w:rsidR="00BF018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、</w:t>
      </w:r>
      <w:r w:rsidR="00BF018E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偽りその他不正な手段により補助金の交付を受けたとき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ときは、補助金の全額又は一部の返還を</w:t>
      </w:r>
      <w:r w:rsidR="00BF018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求めるものとする。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（関係書類の整備等）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D57CC0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１</w:t>
      </w:r>
      <w:r w:rsidR="00332DA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３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　補助金の交付を受けた団体は、補助金の収支状況を記載した書類を整備し、補助事業の完了した日の属する会計年度の翌年度から起算して、５年間保存しておかなければならない。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（委任）</w:t>
      </w:r>
    </w:p>
    <w:p w:rsidR="0065145E" w:rsidRDefault="002159F9" w:rsidP="00332DAF">
      <w:pPr>
        <w:autoSpaceDE w:val="0"/>
        <w:autoSpaceDN w:val="0"/>
        <w:adjustRightInd w:val="0"/>
        <w:spacing w:line="360" w:lineRule="auto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D57CC0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１</w:t>
      </w:r>
      <w:r w:rsidR="00332DA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４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　この要綱に定めるもののほか、</w:t>
      </w:r>
      <w:r w:rsidR="001A15F5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補助金の交付に関し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必要な事項は、市長が別に定める。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附　則</w:t>
      </w:r>
    </w:p>
    <w:p w:rsidR="002159F9" w:rsidRPr="006F6A3B" w:rsidRDefault="002159F9" w:rsidP="00332DAF">
      <w:pPr>
        <w:autoSpaceDE w:val="0"/>
        <w:autoSpaceDN w:val="0"/>
        <w:adjustRightInd w:val="0"/>
        <w:spacing w:line="360" w:lineRule="auto"/>
        <w:ind w:firstLine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この要綱は、</w:t>
      </w:r>
      <w:r w:rsidR="00D57CC0"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令和４年</w:t>
      </w:r>
      <w:r w:rsidRPr="006F6A3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４月１日から施行する。</w:t>
      </w:r>
    </w:p>
    <w:sectPr w:rsidR="002159F9" w:rsidRPr="006F6A3B" w:rsidSect="007361A0">
      <w:pgSz w:w="11906" w:h="16838"/>
      <w:pgMar w:top="1276" w:right="1100" w:bottom="127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F9" w:rsidRDefault="002159F9" w:rsidP="002159F9">
      <w:r>
        <w:separator/>
      </w:r>
    </w:p>
  </w:endnote>
  <w:endnote w:type="continuationSeparator" w:id="0">
    <w:p w:rsidR="002159F9" w:rsidRDefault="002159F9" w:rsidP="002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F9" w:rsidRDefault="002159F9" w:rsidP="002159F9">
      <w:r>
        <w:separator/>
      </w:r>
    </w:p>
  </w:footnote>
  <w:footnote w:type="continuationSeparator" w:id="0">
    <w:p w:rsidR="002159F9" w:rsidRDefault="002159F9" w:rsidP="0021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46"/>
    <w:rsid w:val="0009375E"/>
    <w:rsid w:val="001A15F5"/>
    <w:rsid w:val="001D0331"/>
    <w:rsid w:val="002159F9"/>
    <w:rsid w:val="002D24EB"/>
    <w:rsid w:val="00332DAF"/>
    <w:rsid w:val="003763CD"/>
    <w:rsid w:val="00386D1D"/>
    <w:rsid w:val="00435C5E"/>
    <w:rsid w:val="00467FE4"/>
    <w:rsid w:val="004F7F01"/>
    <w:rsid w:val="005C6ACA"/>
    <w:rsid w:val="0065145E"/>
    <w:rsid w:val="0069605B"/>
    <w:rsid w:val="006E1F3A"/>
    <w:rsid w:val="006F6A3B"/>
    <w:rsid w:val="007361A0"/>
    <w:rsid w:val="00754BA8"/>
    <w:rsid w:val="00757D80"/>
    <w:rsid w:val="008906A3"/>
    <w:rsid w:val="009562CB"/>
    <w:rsid w:val="00A00376"/>
    <w:rsid w:val="00A92646"/>
    <w:rsid w:val="00A92BBF"/>
    <w:rsid w:val="00BF018E"/>
    <w:rsid w:val="00C46047"/>
    <w:rsid w:val="00CD2839"/>
    <w:rsid w:val="00D433BA"/>
    <w:rsid w:val="00D57CC0"/>
    <w:rsid w:val="00F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29AF42-65A7-4E6A-9384-41C48B64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9F9"/>
  </w:style>
  <w:style w:type="paragraph" w:styleId="a5">
    <w:name w:val="footer"/>
    <w:basedOn w:val="a"/>
    <w:link w:val="a6"/>
    <w:uiPriority w:val="99"/>
    <w:unhideWhenUsed/>
    <w:rsid w:val="00215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9F9"/>
  </w:style>
  <w:style w:type="paragraph" w:customStyle="1" w:styleId="Default">
    <w:name w:val="Default"/>
    <w:rsid w:val="006E1F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DPWS167</dc:creator>
  <cp:keywords/>
  <dc:description/>
  <cp:lastModifiedBy>辻　哲弥</cp:lastModifiedBy>
  <cp:revision>21</cp:revision>
  <dcterms:created xsi:type="dcterms:W3CDTF">2022-03-06T08:02:00Z</dcterms:created>
  <dcterms:modified xsi:type="dcterms:W3CDTF">2022-06-09T04:16:00Z</dcterms:modified>
</cp:coreProperties>
</file>