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380"/>
          <w:tab w:val="left" w:leader="none" w:pos="8361"/>
          <w:tab w:val="left" w:leader="none" w:pos="9021"/>
          <w:tab w:val="left" w:leader="none" w:pos="9678"/>
        </w:tabs>
        <w:spacing w:line="487" w:lineRule="exact"/>
        <w:ind w:left="2441" w:leftChars="0" w:firstLine="140" w:firstLineChars="50"/>
        <w:rPr>
          <w:rFonts w:hint="default"/>
        </w:rPr>
      </w:pPr>
      <w:bookmarkStart w:id="0" w:name="_GoBack"/>
      <w:bookmarkEnd w:id="0"/>
      <w:r>
        <w:rPr>
          <w:rFonts w:hint="default" w:ascii="游ゴシック" w:hAnsi="游ゴシック" w:eastAsia="游ゴシック"/>
          <w:b w:val="1"/>
          <w:sz w:val="28"/>
        </w:rPr>
        <w:t>興味・関心チェックシー</w:t>
      </w:r>
      <w:r>
        <w:rPr>
          <w:rFonts w:hint="default" w:ascii="游ゴシック" w:hAnsi="游ゴシック" w:eastAsia="游ゴシック"/>
          <w:b w:val="1"/>
          <w:spacing w:val="-10"/>
          <w:sz w:val="28"/>
        </w:rPr>
        <w:t>ト</w:t>
      </w:r>
      <w:r>
        <w:rPr>
          <w:rFonts w:hint="default" w:ascii="游ゴシック" w:hAnsi="游ゴシック" w:eastAsia="游ゴシック"/>
          <w:b w:val="1"/>
          <w:sz w:val="28"/>
        </w:rPr>
        <w:tab/>
      </w:r>
      <w:r>
        <w:rPr>
          <w:rFonts w:hint="default"/>
          <w:spacing w:val="-2"/>
          <w:w w:val="105"/>
          <w:u w:val="single" w:color="auto"/>
        </w:rPr>
        <w:t>記入日</w:t>
      </w:r>
      <w:r>
        <w:rPr>
          <w:rFonts w:hint="default"/>
          <w:spacing w:val="-2"/>
          <w:w w:val="160"/>
          <w:u w:val="single" w:color="auto"/>
        </w:rPr>
        <w:t>：</w:t>
      </w:r>
      <w:r>
        <w:rPr>
          <w:rFonts w:hint="default"/>
          <w:spacing w:val="-2"/>
          <w:w w:val="105"/>
          <w:u w:val="single" w:color="auto"/>
        </w:rPr>
        <w:t>令</w:t>
      </w:r>
      <w:r>
        <w:rPr>
          <w:rFonts w:hint="default"/>
          <w:spacing w:val="-10"/>
          <w:u w:val="single" w:color="auto"/>
        </w:rPr>
        <w:t>和</w:t>
      </w:r>
      <w:r>
        <w:rPr>
          <w:rFonts w:hint="default"/>
          <w:u w:val="single" w:color="auto"/>
        </w:rPr>
        <w:tab/>
      </w:r>
      <w:r>
        <w:rPr>
          <w:rFonts w:hint="default"/>
          <w:spacing w:val="-10"/>
          <w:w w:val="105"/>
          <w:u w:val="single" w:color="auto"/>
        </w:rPr>
        <w:t>年</w:t>
      </w:r>
      <w:r>
        <w:rPr>
          <w:rFonts w:hint="default"/>
          <w:u w:val="single" w:color="auto"/>
        </w:rPr>
        <w:tab/>
      </w:r>
      <w:r>
        <w:rPr>
          <w:rFonts w:hint="default"/>
          <w:spacing w:val="-10"/>
          <w:w w:val="105"/>
          <w:u w:val="single" w:color="auto"/>
        </w:rPr>
        <w:t>月</w:t>
      </w:r>
      <w:r>
        <w:rPr>
          <w:rFonts w:hint="default"/>
          <w:u w:val="single" w:color="auto"/>
        </w:rPr>
        <w:tab/>
      </w:r>
      <w:r>
        <w:rPr>
          <w:rFonts w:hint="default"/>
          <w:spacing w:val="-10"/>
          <w:w w:val="105"/>
          <w:u w:val="single" w:color="auto"/>
        </w:rPr>
        <w:t>日</w:t>
      </w:r>
    </w:p>
    <w:p>
      <w:pPr>
        <w:pStyle w:val="0"/>
        <w:spacing w:before="268" w:beforeLines="0" w:beforeAutospacing="0"/>
        <w:rPr>
          <w:rFonts w:hint="default"/>
        </w:rPr>
      </w:pPr>
    </w:p>
    <w:p>
      <w:pPr>
        <w:pStyle w:val="0"/>
        <w:tabs>
          <w:tab w:val="left" w:leader="none" w:pos="4073"/>
          <w:tab w:val="left" w:leader="none" w:pos="4793"/>
          <w:tab w:val="left" w:leader="none" w:pos="6116"/>
          <w:tab w:val="left" w:leader="none" w:pos="6814"/>
          <w:tab w:val="left" w:leader="none" w:pos="7804"/>
          <w:tab w:val="left" w:leader="none" w:pos="8245"/>
          <w:tab w:val="left" w:leader="none" w:pos="8685"/>
          <w:tab w:val="left" w:leader="none" w:pos="9126"/>
        </w:tabs>
        <w:ind w:left="713"/>
        <w:rPr>
          <w:rFonts w:hint="default"/>
        </w:rPr>
      </w:pPr>
      <w:r>
        <w:rPr>
          <w:rFonts w:hint="default"/>
          <w:sz w:val="24"/>
          <w:u w:val="single" w:color="auto"/>
        </w:rPr>
        <w:t>氏名</w:t>
      </w:r>
      <w:r>
        <w:rPr>
          <w:rFonts w:hint="default"/>
          <w:spacing w:val="-10"/>
          <w:sz w:val="24"/>
          <w:u w:val="single" w:color="auto"/>
        </w:rPr>
        <w:t>：</w:t>
      </w:r>
      <w:r>
        <w:rPr>
          <w:rFonts w:hint="default"/>
          <w:sz w:val="24"/>
          <w:u w:val="single" w:color="auto"/>
        </w:rPr>
        <w:tab/>
      </w:r>
      <w:r>
        <w:rPr>
          <w:rFonts w:hint="default"/>
          <w:sz w:val="24"/>
        </w:rPr>
        <w:tab/>
      </w:r>
      <w:r>
        <w:rPr>
          <w:rFonts w:hint="default"/>
          <w:u w:val="single" w:color="auto"/>
        </w:rPr>
        <w:t>年齢</w:t>
      </w:r>
      <w:r>
        <w:rPr>
          <w:rFonts w:hint="default"/>
          <w:spacing w:val="-10"/>
          <w:u w:val="single" w:color="auto"/>
        </w:rPr>
        <w:t>：</w:t>
      </w:r>
      <w:r>
        <w:rPr>
          <w:rFonts w:hint="default"/>
          <w:u w:val="single" w:color="auto"/>
        </w:rPr>
        <w:tab/>
      </w:r>
      <w:r>
        <w:rPr>
          <w:rFonts w:hint="default"/>
          <w:spacing w:val="-10"/>
          <w:w w:val="105"/>
          <w:u w:val="single" w:color="auto"/>
        </w:rPr>
        <w:t>歳</w:t>
      </w:r>
      <w:r>
        <w:rPr>
          <w:rFonts w:hint="default"/>
        </w:rPr>
        <w:tab/>
      </w:r>
      <w:r>
        <w:rPr>
          <w:rFonts w:hint="default"/>
          <w:u w:val="single" w:color="auto"/>
        </w:rPr>
        <w:t>性別</w:t>
      </w:r>
      <w:r>
        <w:rPr>
          <w:rFonts w:hint="default"/>
          <w:spacing w:val="-10"/>
          <w:u w:val="single" w:color="auto"/>
        </w:rPr>
        <w:t>：</w:t>
      </w:r>
      <w:r>
        <w:rPr>
          <w:rFonts w:hint="default"/>
          <w:u w:val="single" w:color="auto"/>
        </w:rPr>
        <w:tab/>
      </w:r>
      <w:r>
        <w:rPr>
          <w:rFonts w:hint="default"/>
          <w:spacing w:val="-10"/>
          <w:w w:val="110"/>
          <w:u w:val="single" w:color="auto"/>
        </w:rPr>
        <w:t>男</w:t>
      </w:r>
      <w:r>
        <w:rPr>
          <w:rFonts w:hint="default"/>
          <w:u w:val="single" w:color="auto"/>
        </w:rPr>
        <w:tab/>
      </w:r>
      <w:r>
        <w:rPr>
          <w:rFonts w:hint="default"/>
          <w:spacing w:val="-10"/>
          <w:w w:val="180"/>
          <w:u w:val="single" w:color="auto"/>
        </w:rPr>
        <w:t>・</w:t>
      </w:r>
      <w:r>
        <w:rPr>
          <w:rFonts w:hint="default"/>
          <w:u w:val="single" w:color="auto"/>
        </w:rPr>
        <w:tab/>
      </w:r>
      <w:r>
        <w:rPr>
          <w:rFonts w:hint="default"/>
          <w:spacing w:val="-10"/>
          <w:w w:val="110"/>
          <w:u w:val="single" w:color="auto"/>
        </w:rPr>
        <w:t>女</w:t>
      </w:r>
      <w:r>
        <w:rPr>
          <w:rFonts w:hint="default"/>
          <w:u w:val="single" w:color="auto"/>
        </w:rPr>
        <w:tab/>
      </w:r>
    </w:p>
    <w:p>
      <w:pPr>
        <w:pStyle w:val="0"/>
        <w:spacing w:before="84" w:beforeLines="0" w:beforeAutospacing="0"/>
        <w:rPr>
          <w:rFonts w:hint="default"/>
          <w:sz w:val="21"/>
        </w:rPr>
      </w:pPr>
    </w:p>
    <w:p>
      <w:pPr>
        <w:pStyle w:val="0"/>
        <w:spacing w:before="1" w:beforeLines="0" w:beforeAutospacing="0" w:line="268" w:lineRule="auto"/>
        <w:ind w:left="684" w:right="100" w:firstLine="211"/>
        <w:jc w:val="both"/>
        <w:rPr>
          <w:rFonts w:hint="eastAsia" w:asciiTheme="majorEastAsia" w:hAnsiTheme="majorEastAsia" w:eastAsiaTheme="majorEastAsia"/>
          <w:sz w:val="21"/>
        </w:rPr>
      </w:pPr>
      <w:r>
        <w:rPr>
          <w:rFonts w:hint="default" w:asciiTheme="majorEastAsia" w:hAnsiTheme="majorEastAsia" w:eastAsiaTheme="majorEastAsia"/>
          <w:spacing w:val="-3"/>
          <w:position w:val="1"/>
          <w:sz w:val="21"/>
        </w:rPr>
        <w:t>表</w:t>
      </w:r>
      <w:r>
        <w:rPr>
          <w:rFonts w:hint="default" w:asciiTheme="majorEastAsia" w:hAnsiTheme="majorEastAsia" w:eastAsiaTheme="majorEastAsia"/>
          <w:position w:val="1"/>
          <w:sz w:val="21"/>
        </w:rPr>
        <w:t>の</w:t>
      </w:r>
      <w:r>
        <w:rPr>
          <w:rFonts w:hint="default" w:asciiTheme="majorEastAsia" w:hAnsiTheme="majorEastAsia" w:eastAsiaTheme="majorEastAsia"/>
          <w:spacing w:val="-3"/>
          <w:position w:val="1"/>
          <w:sz w:val="21"/>
        </w:rPr>
        <w:t>生</w:t>
      </w:r>
      <w:r>
        <w:rPr>
          <w:rFonts w:hint="default" w:asciiTheme="majorEastAsia" w:hAnsiTheme="majorEastAsia" w:eastAsiaTheme="majorEastAsia"/>
          <w:position w:val="1"/>
          <w:sz w:val="21"/>
        </w:rPr>
        <w:t>活</w:t>
      </w:r>
      <w:r>
        <w:rPr>
          <w:rFonts w:hint="default" w:asciiTheme="majorEastAsia" w:hAnsiTheme="majorEastAsia" w:eastAsiaTheme="majorEastAsia"/>
          <w:spacing w:val="-3"/>
          <w:position w:val="1"/>
          <w:sz w:val="21"/>
        </w:rPr>
        <w:t>行</w:t>
      </w:r>
      <w:r>
        <w:rPr>
          <w:rFonts w:hint="default" w:asciiTheme="majorEastAsia" w:hAnsiTheme="majorEastAsia" w:eastAsiaTheme="majorEastAsia"/>
          <w:position w:val="1"/>
          <w:sz w:val="21"/>
        </w:rPr>
        <w:t>為</w:t>
      </w:r>
      <w:r>
        <w:rPr>
          <w:rFonts w:hint="default" w:asciiTheme="majorEastAsia" w:hAnsiTheme="majorEastAsia" w:eastAsiaTheme="majorEastAsia"/>
          <w:w w:val="105"/>
          <w:position w:val="1"/>
          <w:sz w:val="21"/>
        </w:rPr>
        <w:t>つ</w:t>
      </w:r>
      <w:r>
        <w:rPr>
          <w:rFonts w:hint="eastAsia" w:asciiTheme="majorEastAsia" w:hAnsiTheme="majorEastAsia" w:eastAsiaTheme="majorEastAsia"/>
          <w:spacing w:val="-3"/>
          <w:w w:val="105"/>
          <w:position w:val="1"/>
          <w:sz w:val="21"/>
        </w:rPr>
        <w:t>いて、現在して</w:t>
      </w:r>
      <w:r>
        <w:rPr>
          <w:rFonts w:hint="default" w:asciiTheme="majorEastAsia" w:hAnsiTheme="majorEastAsia" w:eastAsiaTheme="majorEastAsia"/>
          <w:w w:val="111"/>
          <w:position w:val="1"/>
          <w:sz w:val="21"/>
        </w:rPr>
        <w:t>い</w:t>
      </w:r>
      <w:r>
        <w:rPr>
          <w:rFonts w:hint="default" w:asciiTheme="majorEastAsia" w:hAnsiTheme="majorEastAsia" w:eastAsiaTheme="majorEastAsia"/>
          <w:spacing w:val="-3"/>
          <w:w w:val="111"/>
          <w:position w:val="1"/>
          <w:sz w:val="21"/>
        </w:rPr>
        <w:t>る</w:t>
      </w:r>
      <w:r>
        <w:rPr>
          <w:rFonts w:hint="eastAsia" w:asciiTheme="majorEastAsia" w:hAnsiTheme="majorEastAsia" w:eastAsiaTheme="majorEastAsia"/>
          <w:spacing w:val="-5"/>
          <w:position w:val="1"/>
          <w:sz w:val="21"/>
        </w:rPr>
        <w:t>ものに</w:t>
      </w:r>
      <w:r>
        <w:rPr>
          <w:rFonts w:hint="default" w:asciiTheme="majorEastAsia" w:hAnsiTheme="majorEastAsia" w:eastAsiaTheme="majorEastAsia"/>
          <w:spacing w:val="-5"/>
          <w:position w:val="1"/>
          <w:sz w:val="21"/>
        </w:rPr>
        <w:t>は</w:t>
      </w:r>
      <w:r>
        <w:rPr>
          <w:rFonts w:hint="eastAsia" w:asciiTheme="majorEastAsia" w:hAnsiTheme="majorEastAsia" w:eastAsiaTheme="majorEastAsia"/>
          <w:spacing w:val="-5"/>
          <w:position w:val="1"/>
          <w:sz w:val="21"/>
        </w:rPr>
        <w:t>「している」</w:t>
      </w:r>
      <w:r>
        <w:rPr>
          <w:rFonts w:hint="default" w:asciiTheme="majorEastAsia" w:hAnsiTheme="majorEastAsia" w:eastAsiaTheme="majorEastAsia"/>
          <w:position w:val="1"/>
          <w:sz w:val="21"/>
        </w:rPr>
        <w:t>の</w:t>
      </w:r>
      <w:r>
        <w:rPr>
          <w:rFonts w:hint="eastAsia" w:asciiTheme="majorEastAsia" w:hAnsiTheme="majorEastAsia" w:eastAsiaTheme="majorEastAsia"/>
          <w:position w:val="1"/>
          <w:sz w:val="21"/>
        </w:rPr>
        <w:t>列に、</w:t>
      </w:r>
      <w:r>
        <w:rPr>
          <w:rFonts w:hint="default" w:asciiTheme="majorEastAsia" w:hAnsiTheme="majorEastAsia" w:eastAsiaTheme="majorEastAsia"/>
          <w:w w:val="109"/>
          <w:position w:val="1"/>
          <w:sz w:val="21"/>
        </w:rPr>
        <w:t>現在</w:t>
      </w:r>
      <w:r>
        <w:rPr>
          <w:rFonts w:hint="default" w:asciiTheme="majorEastAsia" w:hAnsiTheme="majorEastAsia" w:eastAsiaTheme="majorEastAsia"/>
          <w:spacing w:val="-3"/>
          <w:w w:val="109"/>
          <w:position w:val="1"/>
          <w:sz w:val="21"/>
        </w:rPr>
        <w:t>し</w:t>
      </w:r>
      <w:r>
        <w:rPr>
          <w:rFonts w:hint="default" w:asciiTheme="majorEastAsia" w:hAnsiTheme="majorEastAsia" w:eastAsiaTheme="majorEastAsia"/>
          <w:w w:val="108"/>
          <w:position w:val="1"/>
          <w:sz w:val="21"/>
        </w:rPr>
        <w:t>て</w:t>
      </w:r>
      <w:r>
        <w:rPr>
          <w:rFonts w:hint="default" w:asciiTheme="majorEastAsia" w:hAnsiTheme="majorEastAsia" w:eastAsiaTheme="majorEastAsia"/>
          <w:spacing w:val="-3"/>
          <w:w w:val="108"/>
          <w:position w:val="1"/>
          <w:sz w:val="21"/>
        </w:rPr>
        <w:t>い</w:t>
      </w:r>
      <w:r>
        <w:rPr>
          <w:rFonts w:hint="default" w:asciiTheme="majorEastAsia" w:hAnsiTheme="majorEastAsia" w:eastAsiaTheme="majorEastAsia"/>
          <w:w w:val="108"/>
          <w:position w:val="1"/>
          <w:sz w:val="21"/>
        </w:rPr>
        <w:t>な</w:t>
      </w:r>
      <w:r>
        <w:rPr>
          <w:rFonts w:hint="default" w:asciiTheme="majorEastAsia" w:hAnsiTheme="majorEastAsia" w:eastAsiaTheme="majorEastAsia"/>
          <w:spacing w:val="-3"/>
          <w:w w:val="108"/>
          <w:position w:val="1"/>
          <w:sz w:val="21"/>
        </w:rPr>
        <w:t>い</w:t>
      </w:r>
      <w:r>
        <w:rPr>
          <w:rFonts w:hint="default" w:asciiTheme="majorEastAsia" w:hAnsiTheme="majorEastAsia" w:eastAsiaTheme="majorEastAsia"/>
          <w:w w:val="113"/>
          <w:position w:val="1"/>
          <w:sz w:val="21"/>
        </w:rPr>
        <w:t>が</w:t>
      </w:r>
      <w:r>
        <w:rPr>
          <w:rFonts w:hint="default" w:asciiTheme="majorEastAsia" w:hAnsiTheme="majorEastAsia" w:eastAsiaTheme="majorEastAsia"/>
          <w:spacing w:val="-3"/>
          <w:w w:val="113"/>
          <w:position w:val="1"/>
          <w:sz w:val="21"/>
        </w:rPr>
        <w:t>し</w:t>
      </w:r>
      <w:r>
        <w:rPr>
          <w:rFonts w:hint="default" w:asciiTheme="majorEastAsia" w:hAnsiTheme="majorEastAsia" w:eastAsiaTheme="majorEastAsia"/>
          <w:w w:val="105"/>
          <w:position w:val="1"/>
          <w:sz w:val="21"/>
        </w:rPr>
        <w:t>て</w:t>
      </w:r>
      <w:r>
        <w:rPr>
          <w:rFonts w:hint="default" w:asciiTheme="majorEastAsia" w:hAnsiTheme="majorEastAsia" w:eastAsiaTheme="majorEastAsia"/>
          <w:spacing w:val="-3"/>
          <w:w w:val="105"/>
          <w:position w:val="1"/>
          <w:sz w:val="21"/>
        </w:rPr>
        <w:t>み</w:t>
      </w:r>
      <w:r>
        <w:rPr>
          <w:rFonts w:hint="default" w:asciiTheme="majorEastAsia" w:hAnsiTheme="majorEastAsia" w:eastAsiaTheme="majorEastAsia"/>
          <w:w w:val="107"/>
          <w:position w:val="1"/>
          <w:sz w:val="21"/>
        </w:rPr>
        <w:t>たい</w:t>
      </w:r>
      <w:r>
        <w:rPr>
          <w:rFonts w:hint="default" w:asciiTheme="majorEastAsia" w:hAnsiTheme="majorEastAsia" w:eastAsiaTheme="majorEastAsia"/>
          <w:w w:val="111"/>
          <w:position w:val="1"/>
          <w:sz w:val="21"/>
        </w:rPr>
        <w:t>もの</w:t>
      </w:r>
      <w:r>
        <w:rPr>
          <w:rFonts w:hint="eastAsia" w:asciiTheme="majorEastAsia" w:hAnsiTheme="majorEastAsia" w:eastAsiaTheme="majorEastAsia"/>
          <w:w w:val="111"/>
          <w:position w:val="1"/>
          <w:sz w:val="21"/>
        </w:rPr>
        <w:t>に</w:t>
      </w:r>
      <w:r>
        <w:rPr>
          <w:rFonts w:hint="default" w:asciiTheme="majorEastAsia" w:hAnsiTheme="majorEastAsia" w:eastAsiaTheme="majorEastAsia"/>
          <w:spacing w:val="-5"/>
          <w:position w:val="1"/>
          <w:sz w:val="21"/>
        </w:rPr>
        <w:t>は</w:t>
      </w:r>
      <w:r>
        <w:rPr>
          <w:rFonts w:hint="eastAsia" w:asciiTheme="majorEastAsia" w:hAnsiTheme="majorEastAsia" w:eastAsiaTheme="majorEastAsia"/>
          <w:spacing w:val="-5"/>
          <w:position w:val="1"/>
          <w:sz w:val="21"/>
        </w:rPr>
        <w:t>「してみたい」</w:t>
      </w:r>
      <w:r>
        <w:rPr>
          <w:rFonts w:hint="default" w:asciiTheme="majorEastAsia" w:hAnsiTheme="majorEastAsia" w:eastAsiaTheme="majorEastAsia"/>
          <w:position w:val="1"/>
          <w:sz w:val="21"/>
        </w:rPr>
        <w:t>の列</w:t>
      </w:r>
      <w:r>
        <w:rPr>
          <w:rFonts w:hint="eastAsia" w:asciiTheme="majorEastAsia" w:hAnsiTheme="majorEastAsia" w:eastAsiaTheme="majorEastAsia"/>
          <w:position w:val="1"/>
          <w:sz w:val="21"/>
        </w:rPr>
        <w:t>に、</w:t>
      </w:r>
      <w:r>
        <w:rPr>
          <w:rFonts w:hint="default" w:asciiTheme="majorEastAsia" w:hAnsiTheme="majorEastAsia" w:eastAsiaTheme="majorEastAsia"/>
          <w:w w:val="110"/>
          <w:position w:val="1"/>
          <w:sz w:val="21"/>
        </w:rPr>
        <w:t>す</w:t>
      </w:r>
      <w:r>
        <w:rPr>
          <w:rFonts w:hint="default" w:asciiTheme="majorEastAsia" w:hAnsiTheme="majorEastAsia" w:eastAsiaTheme="majorEastAsia"/>
          <w:spacing w:val="-3"/>
          <w:w w:val="110"/>
          <w:position w:val="1"/>
          <w:sz w:val="21"/>
        </w:rPr>
        <w:t>る</w:t>
      </w:r>
      <w:r>
        <w:rPr>
          <w:rFonts w:hint="eastAsia" w:asciiTheme="majorEastAsia" w:hAnsiTheme="majorEastAsia" w:eastAsiaTheme="majorEastAsia"/>
          <w:spacing w:val="-3"/>
          <w:w w:val="110"/>
          <w:position w:val="1"/>
          <w:sz w:val="21"/>
        </w:rPr>
        <w:t>・しない、できる・できない</w:t>
      </w:r>
      <w:r>
        <w:rPr>
          <w:rFonts w:hint="eastAsia" w:asciiTheme="majorEastAsia" w:hAnsiTheme="majorEastAsia" w:eastAsiaTheme="majorEastAsia"/>
          <w:spacing w:val="27"/>
          <w:w w:val="108"/>
          <w:sz w:val="21"/>
        </w:rPr>
        <w:t>に</w:t>
      </w:r>
      <w:r>
        <w:rPr>
          <w:rFonts w:hint="default" w:asciiTheme="majorEastAsia" w:hAnsiTheme="majorEastAsia" w:eastAsiaTheme="majorEastAsia"/>
          <w:spacing w:val="-3"/>
          <w:position w:val="1"/>
          <w:sz w:val="21"/>
        </w:rPr>
        <w:t>かか</w:t>
      </w:r>
      <w:r>
        <w:rPr>
          <w:rFonts w:hint="default" w:asciiTheme="majorEastAsia" w:hAnsiTheme="majorEastAsia" w:eastAsiaTheme="majorEastAsia"/>
          <w:w w:val="108"/>
          <w:position w:val="1"/>
          <w:sz w:val="21"/>
        </w:rPr>
        <w:t>わら</w:t>
      </w:r>
      <w:r>
        <w:rPr>
          <w:rFonts w:hint="default" w:asciiTheme="majorEastAsia" w:hAnsiTheme="majorEastAsia" w:eastAsiaTheme="majorEastAsia"/>
          <w:spacing w:val="-3"/>
          <w:w w:val="108"/>
          <w:position w:val="1"/>
          <w:sz w:val="21"/>
        </w:rPr>
        <w:t>ず</w:t>
      </w:r>
      <w:r>
        <w:rPr>
          <w:rFonts w:hint="eastAsia" w:asciiTheme="majorEastAsia" w:hAnsiTheme="majorEastAsia" w:eastAsiaTheme="majorEastAsia"/>
          <w:spacing w:val="-3"/>
          <w:w w:val="108"/>
          <w:position w:val="1"/>
          <w:sz w:val="21"/>
        </w:rPr>
        <w:t>、</w:t>
      </w:r>
      <w:r>
        <w:rPr>
          <w:rFonts w:hint="default" w:asciiTheme="majorEastAsia" w:hAnsiTheme="majorEastAsia" w:eastAsiaTheme="majorEastAsia"/>
          <w:position w:val="1"/>
          <w:sz w:val="21"/>
        </w:rPr>
        <w:t>興</w:t>
      </w:r>
      <w:r>
        <w:rPr>
          <w:rFonts w:hint="default" w:asciiTheme="majorEastAsia" w:hAnsiTheme="majorEastAsia" w:eastAsiaTheme="majorEastAsia"/>
          <w:spacing w:val="-3"/>
          <w:position w:val="1"/>
          <w:sz w:val="21"/>
        </w:rPr>
        <w:t>味</w:t>
      </w:r>
      <w:r>
        <w:rPr>
          <w:rFonts w:hint="default" w:asciiTheme="majorEastAsia" w:hAnsiTheme="majorEastAsia" w:eastAsiaTheme="majorEastAsia"/>
          <w:w w:val="103"/>
          <w:position w:val="1"/>
          <w:sz w:val="21"/>
        </w:rPr>
        <w:t>が</w:t>
      </w:r>
      <w:r>
        <w:rPr>
          <w:rFonts w:hint="eastAsia" w:asciiTheme="majorEastAsia" w:hAnsiTheme="majorEastAsia" w:eastAsiaTheme="majorEastAsia"/>
          <w:w w:val="103"/>
          <w:position w:val="1"/>
          <w:sz w:val="21"/>
        </w:rPr>
        <w:t>あるも</w:t>
      </w:r>
      <w:r>
        <w:rPr>
          <w:rFonts w:hint="default" w:asciiTheme="majorEastAsia" w:hAnsiTheme="majorEastAsia" w:eastAsiaTheme="majorEastAsia"/>
          <w:spacing w:val="27"/>
          <w:position w:val="1"/>
          <w:sz w:val="21"/>
        </w:rPr>
        <w:t>の</w:t>
      </w:r>
      <w:r>
        <w:rPr>
          <w:rFonts w:hint="eastAsia" w:asciiTheme="majorEastAsia" w:hAnsiTheme="majorEastAsia" w:eastAsiaTheme="majorEastAsia"/>
          <w:spacing w:val="27"/>
          <w:position w:val="1"/>
          <w:sz w:val="21"/>
        </w:rPr>
        <w:t>には「興味がある」</w:t>
      </w:r>
      <w:r>
        <w:rPr>
          <w:rFonts w:hint="default" w:asciiTheme="majorEastAsia" w:hAnsiTheme="majorEastAsia" w:eastAsiaTheme="majorEastAsia"/>
          <w:spacing w:val="-3"/>
          <w:position w:val="1"/>
          <w:sz w:val="21"/>
        </w:rPr>
        <w:t>の</w:t>
      </w:r>
      <w:r>
        <w:rPr>
          <w:rFonts w:hint="default" w:asciiTheme="majorEastAsia" w:hAnsiTheme="majorEastAsia" w:eastAsiaTheme="majorEastAsia"/>
          <w:position w:val="1"/>
          <w:sz w:val="21"/>
        </w:rPr>
        <w:t>列</w:t>
      </w:r>
      <w:r>
        <w:rPr>
          <w:rFonts w:hint="eastAsia" w:asciiTheme="majorEastAsia" w:hAnsiTheme="majorEastAsia" w:eastAsiaTheme="majorEastAsia"/>
          <w:position w:val="1"/>
          <w:sz w:val="21"/>
        </w:rPr>
        <w:t>に</w:t>
      </w:r>
      <w:r>
        <w:rPr>
          <w:rFonts w:hint="eastAsia" w:asciiTheme="majorEastAsia" w:hAnsiTheme="majorEastAsia" w:eastAsiaTheme="majorEastAsia"/>
          <w:w w:val="105"/>
          <w:position w:val="1"/>
          <w:sz w:val="21"/>
        </w:rPr>
        <w:t>〇</w:t>
      </w:r>
      <w:r>
        <w:rPr>
          <w:rFonts w:hint="default" w:asciiTheme="majorEastAsia" w:hAnsiTheme="majorEastAsia" w:eastAsiaTheme="majorEastAsia"/>
          <w:w w:val="105"/>
          <w:position w:val="1"/>
          <w:sz w:val="21"/>
        </w:rPr>
        <w:t>を</w:t>
      </w:r>
      <w:r>
        <w:rPr>
          <w:rFonts w:hint="default" w:asciiTheme="majorEastAsia" w:hAnsiTheme="majorEastAsia" w:eastAsiaTheme="majorEastAsia"/>
          <w:spacing w:val="-3"/>
          <w:w w:val="105"/>
          <w:position w:val="1"/>
          <w:sz w:val="21"/>
        </w:rPr>
        <w:t>付</w:t>
      </w:r>
      <w:r>
        <w:rPr>
          <w:rFonts w:hint="default" w:asciiTheme="majorEastAsia" w:hAnsiTheme="majorEastAsia" w:eastAsiaTheme="majorEastAsia"/>
          <w:w w:val="108"/>
          <w:position w:val="1"/>
          <w:sz w:val="21"/>
        </w:rPr>
        <w:t>け</w:t>
      </w:r>
      <w:r>
        <w:rPr>
          <w:rFonts w:hint="default" w:asciiTheme="majorEastAsia" w:hAnsiTheme="majorEastAsia" w:eastAsiaTheme="majorEastAsia"/>
          <w:spacing w:val="-3"/>
          <w:w w:val="108"/>
          <w:position w:val="1"/>
          <w:sz w:val="21"/>
        </w:rPr>
        <w:t>て</w:t>
      </w:r>
      <w:r>
        <w:rPr>
          <w:rFonts w:hint="eastAsia" w:asciiTheme="majorEastAsia" w:hAnsiTheme="majorEastAsia" w:eastAsiaTheme="majorEastAsia"/>
          <w:spacing w:val="-3"/>
          <w:w w:val="108"/>
          <w:position w:val="1"/>
          <w:sz w:val="21"/>
        </w:rPr>
        <w:t>ください。どれにも該当しないものは</w:t>
      </w:r>
      <w:r>
        <w:rPr>
          <w:rFonts w:hint="eastAsia" w:asciiTheme="majorEastAsia" w:hAnsiTheme="majorEastAsia" w:eastAsiaTheme="majorEastAsia"/>
          <w:spacing w:val="-3"/>
          <w:w w:val="114"/>
          <w:position w:val="1"/>
          <w:sz w:val="21"/>
        </w:rPr>
        <w:t>「している」</w:t>
      </w:r>
      <w:r>
        <w:rPr>
          <w:rFonts w:hint="default" w:asciiTheme="majorEastAsia" w:hAnsiTheme="majorEastAsia" w:eastAsiaTheme="majorEastAsia"/>
          <w:spacing w:val="-3"/>
          <w:position w:val="1"/>
          <w:sz w:val="21"/>
        </w:rPr>
        <w:t>の</w:t>
      </w:r>
      <w:r>
        <w:rPr>
          <w:rFonts w:hint="default" w:asciiTheme="majorEastAsia" w:hAnsiTheme="majorEastAsia" w:eastAsiaTheme="majorEastAsia"/>
          <w:position w:val="1"/>
          <w:sz w:val="21"/>
        </w:rPr>
        <w:t>列</w:t>
      </w:r>
      <w:r>
        <w:rPr>
          <w:rFonts w:hint="eastAsia" w:asciiTheme="majorEastAsia" w:hAnsiTheme="majorEastAsia" w:eastAsiaTheme="majorEastAsia"/>
          <w:position w:val="1"/>
          <w:sz w:val="21"/>
        </w:rPr>
        <w:t>に×</w:t>
      </w:r>
      <w:r>
        <w:rPr>
          <w:rFonts w:hint="default" w:asciiTheme="majorEastAsia" w:hAnsiTheme="majorEastAsia" w:eastAsiaTheme="majorEastAsia"/>
          <w:spacing w:val="-5"/>
          <w:w w:val="108"/>
          <w:position w:val="1"/>
          <w:sz w:val="21"/>
        </w:rPr>
        <w:t>を</w:t>
      </w:r>
      <w:r>
        <w:rPr>
          <w:rFonts w:hint="eastAsia" w:asciiTheme="majorEastAsia" w:hAnsiTheme="majorEastAsia" w:eastAsiaTheme="majorEastAsia"/>
          <w:position w:val="1"/>
          <w:sz w:val="21"/>
        </w:rPr>
        <w:t>付けてください。リスト</w:t>
      </w:r>
      <w:r>
        <w:rPr>
          <w:rFonts w:hint="default" w:asciiTheme="majorEastAsia" w:hAnsiTheme="majorEastAsia" w:eastAsiaTheme="majorEastAsia"/>
          <w:spacing w:val="-3"/>
          <w:sz w:val="21"/>
        </w:rPr>
        <w:t>以外の生活行為</w:t>
      </w:r>
      <w:r>
        <w:rPr>
          <w:rFonts w:hint="eastAsia" w:asciiTheme="majorEastAsia" w:hAnsiTheme="majorEastAsia" w:eastAsiaTheme="majorEastAsia"/>
          <w:spacing w:val="-3"/>
          <w:sz w:val="21"/>
        </w:rPr>
        <w:t>に</w:t>
      </w:r>
      <w:r>
        <w:rPr>
          <w:rFonts w:hint="default" w:asciiTheme="majorEastAsia" w:hAnsiTheme="majorEastAsia" w:eastAsiaTheme="majorEastAsia"/>
          <w:spacing w:val="-2"/>
          <w:w w:val="103"/>
          <w:sz w:val="21"/>
        </w:rPr>
        <w:t>思い</w:t>
      </w:r>
      <w:r>
        <w:rPr>
          <w:rFonts w:hint="default" w:asciiTheme="majorEastAsia" w:hAnsiTheme="majorEastAsia" w:eastAsiaTheme="majorEastAsia"/>
          <w:spacing w:val="-2"/>
          <w:w w:val="107"/>
          <w:sz w:val="21"/>
        </w:rPr>
        <w:t>あた</w:t>
      </w:r>
      <w:r>
        <w:rPr>
          <w:rFonts w:hint="default" w:asciiTheme="majorEastAsia" w:hAnsiTheme="majorEastAsia" w:eastAsiaTheme="majorEastAsia"/>
          <w:spacing w:val="-1"/>
          <w:w w:val="113"/>
          <w:sz w:val="21"/>
        </w:rPr>
        <w:t>るもの</w:t>
      </w:r>
      <w:r>
        <w:rPr>
          <w:rFonts w:hint="default" w:asciiTheme="majorEastAsia" w:hAnsiTheme="majorEastAsia" w:eastAsiaTheme="majorEastAsia"/>
          <w:spacing w:val="-2"/>
          <w:w w:val="103"/>
          <w:sz w:val="21"/>
        </w:rPr>
        <w:t>が</w:t>
      </w:r>
      <w:r>
        <w:rPr>
          <w:rFonts w:hint="eastAsia" w:asciiTheme="majorEastAsia" w:hAnsiTheme="majorEastAsia" w:eastAsiaTheme="majorEastAsia"/>
          <w:spacing w:val="-2"/>
          <w:w w:val="103"/>
          <w:sz w:val="21"/>
        </w:rPr>
        <w:t>あれば、空欄を</w:t>
      </w:r>
      <w:r>
        <w:rPr>
          <w:rFonts w:hint="default" w:asciiTheme="majorEastAsia" w:hAnsiTheme="majorEastAsia" w:eastAsiaTheme="majorEastAsia"/>
          <w:spacing w:val="-1"/>
          <w:w w:val="109"/>
          <w:sz w:val="21"/>
        </w:rPr>
        <w:t>利用し</w:t>
      </w:r>
      <w:r>
        <w:rPr>
          <w:rFonts w:hint="default" w:asciiTheme="majorEastAsia" w:hAnsiTheme="majorEastAsia" w:eastAsiaTheme="majorEastAsia"/>
          <w:spacing w:val="-2"/>
          <w:w w:val="105"/>
          <w:sz w:val="21"/>
        </w:rPr>
        <w:t>て記</w:t>
      </w:r>
      <w:r>
        <w:rPr>
          <w:rFonts w:hint="default" w:asciiTheme="majorEastAsia" w:hAnsiTheme="majorEastAsia" w:eastAsiaTheme="majorEastAsia"/>
          <w:spacing w:val="-2"/>
          <w:w w:val="113"/>
          <w:sz w:val="21"/>
        </w:rPr>
        <w:t>載</w:t>
      </w:r>
      <w:r>
        <w:rPr>
          <w:rFonts w:hint="eastAsia" w:asciiTheme="majorEastAsia" w:hAnsiTheme="majorEastAsia" w:eastAsiaTheme="majorEastAsia"/>
          <w:spacing w:val="-2"/>
          <w:w w:val="113"/>
          <w:sz w:val="21"/>
        </w:rPr>
        <w:t>してください。</w:t>
      </w:r>
    </w:p>
    <w:p>
      <w:pPr>
        <w:pStyle w:val="0"/>
        <w:spacing w:before="2" w:beforeLines="0" w:beforeAutospacing="0"/>
        <w:rPr>
          <w:rFonts w:hint="default"/>
          <w:sz w:val="13"/>
        </w:rPr>
      </w:pPr>
    </w:p>
    <w:tbl>
      <w:tblPr>
        <w:tblStyle w:val="20"/>
        <w:tblW w:w="0" w:type="auto"/>
        <w:tblInd w:w="6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669"/>
        <w:gridCol w:w="669"/>
        <w:gridCol w:w="669"/>
        <w:gridCol w:w="669"/>
        <w:gridCol w:w="2837"/>
        <w:gridCol w:w="659"/>
        <w:gridCol w:w="659"/>
        <w:gridCol w:w="662"/>
      </w:tblGrid>
      <w:tr>
        <w:trPr>
          <w:trHeight w:val="1293" w:hRule="atLeast"/>
        </w:trPr>
        <w:tc>
          <w:tcPr>
            <w:tcW w:w="2669" w:type="dxa"/>
            <w:vAlign w:val="top"/>
          </w:tcPr>
          <w:p>
            <w:pPr>
              <w:pStyle w:val="17"/>
              <w:spacing w:before="223" w:beforeLines="0" w:beforeAutospacing="0"/>
              <w:rPr>
                <w:rFonts w:hint="default"/>
              </w:rPr>
            </w:pPr>
          </w:p>
          <w:p>
            <w:pPr>
              <w:pStyle w:val="17"/>
              <w:ind w:left="895"/>
              <w:rPr>
                <w:rFonts w:hint="default"/>
              </w:rPr>
            </w:pPr>
            <w:r>
              <w:rPr>
                <w:rFonts w:hint="default"/>
                <w:spacing w:val="-3"/>
              </w:rPr>
              <w:t>生活行為</w:t>
            </w:r>
          </w:p>
        </w:tc>
        <w:tc>
          <w:tcPr>
            <w:tcW w:w="669" w:type="dxa"/>
            <w:vAlign w:val="top"/>
          </w:tcPr>
          <w:p>
            <w:pPr>
              <w:pStyle w:val="17"/>
              <w:spacing w:before="63" w:beforeLines="0" w:beforeAutospacing="0"/>
              <w:rPr>
                <w:rFonts w:hint="default"/>
                <w:sz w:val="21"/>
              </w:rPr>
            </w:pPr>
          </w:p>
          <w:p>
            <w:pPr>
              <w:pStyle w:val="17"/>
              <w:spacing w:line="156" w:lineRule="auto"/>
              <w:ind w:left="179" w:right="261"/>
              <w:jc w:val="both"/>
              <w:rPr>
                <w:rFonts w:hint="eastAsia"/>
                <w:sz w:val="21"/>
              </w:rPr>
            </w:pPr>
            <w:r>
              <w:rPr>
                <w:rFonts w:hint="eastAsia"/>
                <w:spacing w:val="-10"/>
              </w:rPr>
              <w:t>している</w:t>
            </w:r>
          </w:p>
        </w:tc>
        <w:tc>
          <w:tcPr>
            <w:tcW w:w="669" w:type="dxa"/>
            <w:vAlign w:val="top"/>
          </w:tcPr>
          <w:p>
            <w:pPr>
              <w:pStyle w:val="17"/>
              <w:spacing w:before="231" w:beforeLines="0" w:beforeAutospacing="0" w:line="165" w:lineRule="auto"/>
              <w:ind w:left="179" w:right="260"/>
              <w:jc w:val="both"/>
              <w:rPr>
                <w:rFonts w:hint="default"/>
                <w:sz w:val="21"/>
              </w:rPr>
            </w:pPr>
            <w:r>
              <w:rPr>
                <w:rFonts w:hint="eastAsia"/>
                <w:sz w:val="21"/>
              </w:rPr>
              <w:t>してみたい</w:t>
            </w:r>
          </w:p>
        </w:tc>
        <w:tc>
          <w:tcPr>
            <w:tcW w:w="669" w:type="dxa"/>
            <w:vAlign w:val="top"/>
          </w:tcPr>
          <w:p>
            <w:pPr>
              <w:pStyle w:val="17"/>
              <w:spacing w:before="167" w:beforeLines="0" w:beforeAutospacing="0" w:line="180" w:lineRule="auto"/>
              <w:ind w:left="178" w:right="262"/>
              <w:jc w:val="both"/>
              <w:rPr>
                <w:rFonts w:hint="default"/>
                <w:sz w:val="21"/>
              </w:rPr>
            </w:pPr>
            <w:r>
              <w:rPr>
                <w:rFonts w:hint="default"/>
                <w:spacing w:val="-10"/>
                <w:sz w:val="21"/>
              </w:rPr>
              <w:t>興味が</w:t>
            </w:r>
            <w:r>
              <w:rPr>
                <w:rFonts w:hint="default"/>
                <w:spacing w:val="-10"/>
                <w:w w:val="105"/>
                <w:sz w:val="21"/>
              </w:rPr>
              <w:t>ある</w:t>
            </w:r>
          </w:p>
        </w:tc>
        <w:tc>
          <w:tcPr>
            <w:tcW w:w="2837" w:type="dxa"/>
            <w:vAlign w:val="top"/>
          </w:tcPr>
          <w:p>
            <w:pPr>
              <w:pStyle w:val="17"/>
              <w:spacing w:before="223" w:beforeLines="0" w:beforeAutospacing="0"/>
              <w:rPr>
                <w:rFonts w:hint="default"/>
              </w:rPr>
            </w:pPr>
          </w:p>
          <w:p>
            <w:pPr>
              <w:pStyle w:val="17"/>
              <w:ind w:left="24"/>
              <w:jc w:val="center"/>
              <w:rPr>
                <w:rFonts w:hint="default"/>
              </w:rPr>
            </w:pPr>
            <w:r>
              <w:rPr>
                <w:rFonts w:hint="default"/>
                <w:spacing w:val="-3"/>
              </w:rPr>
              <w:t>生活行為</w:t>
            </w:r>
          </w:p>
        </w:tc>
        <w:tc>
          <w:tcPr>
            <w:tcW w:w="659" w:type="dxa"/>
            <w:vAlign w:val="top"/>
          </w:tcPr>
          <w:p>
            <w:pPr>
              <w:pStyle w:val="17"/>
              <w:spacing w:before="63" w:beforeLines="0" w:beforeAutospacing="0"/>
              <w:rPr>
                <w:rFonts w:hint="default"/>
                <w:sz w:val="21"/>
              </w:rPr>
            </w:pPr>
          </w:p>
          <w:p>
            <w:pPr>
              <w:pStyle w:val="17"/>
              <w:spacing w:line="156" w:lineRule="auto"/>
              <w:ind w:left="174" w:right="256"/>
              <w:jc w:val="both"/>
              <w:rPr>
                <w:rFonts w:hint="default"/>
                <w:sz w:val="21"/>
              </w:rPr>
            </w:pPr>
            <w:r>
              <w:rPr>
                <w:rFonts w:hint="default"/>
                <w:spacing w:val="-10"/>
                <w:w w:val="115"/>
                <w:sz w:val="21"/>
              </w:rPr>
              <w:t>し</w:t>
            </w:r>
            <w:r>
              <w:rPr>
                <w:rFonts w:hint="default"/>
                <w:spacing w:val="-10"/>
                <w:w w:val="110"/>
                <w:sz w:val="21"/>
              </w:rPr>
              <w:t>て</w:t>
            </w:r>
            <w:r>
              <w:rPr>
                <w:rFonts w:hint="default"/>
                <w:spacing w:val="-10"/>
                <w:sz w:val="21"/>
              </w:rPr>
              <w:t>い</w:t>
            </w:r>
            <w:r>
              <w:rPr>
                <w:rFonts w:hint="default"/>
                <w:spacing w:val="-10"/>
                <w:w w:val="115"/>
                <w:sz w:val="21"/>
              </w:rPr>
              <w:t>る</w:t>
            </w:r>
          </w:p>
        </w:tc>
        <w:tc>
          <w:tcPr>
            <w:tcW w:w="659" w:type="dxa"/>
            <w:vAlign w:val="top"/>
          </w:tcPr>
          <w:p>
            <w:pPr>
              <w:pStyle w:val="17"/>
              <w:spacing w:before="231" w:beforeLines="0" w:beforeAutospacing="0" w:line="165" w:lineRule="auto"/>
              <w:ind w:left="178" w:right="252"/>
              <w:jc w:val="both"/>
              <w:rPr>
                <w:rFonts w:hint="default"/>
                <w:sz w:val="21"/>
              </w:rPr>
            </w:pPr>
            <w:r>
              <w:rPr>
                <w:rFonts w:hint="default"/>
                <w:spacing w:val="-10"/>
                <w:w w:val="115"/>
                <w:sz w:val="21"/>
              </w:rPr>
              <w:t>し</w:t>
            </w:r>
            <w:r>
              <w:rPr>
                <w:rFonts w:hint="default"/>
                <w:spacing w:val="-10"/>
                <w:w w:val="110"/>
                <w:sz w:val="21"/>
              </w:rPr>
              <w:t>て</w:t>
            </w:r>
            <w:r>
              <w:rPr>
                <w:rFonts w:hint="default"/>
                <w:spacing w:val="-10"/>
                <w:sz w:val="21"/>
              </w:rPr>
              <w:t>み</w:t>
            </w:r>
            <w:r>
              <w:rPr>
                <w:rFonts w:hint="default"/>
                <w:spacing w:val="-10"/>
                <w:w w:val="110"/>
                <w:sz w:val="21"/>
              </w:rPr>
              <w:t>た</w:t>
            </w:r>
            <w:r>
              <w:rPr>
                <w:rFonts w:hint="default"/>
                <w:spacing w:val="-10"/>
                <w:sz w:val="21"/>
              </w:rPr>
              <w:t>い</w:t>
            </w:r>
          </w:p>
        </w:tc>
        <w:tc>
          <w:tcPr>
            <w:tcW w:w="662" w:type="dxa"/>
            <w:vAlign w:val="top"/>
          </w:tcPr>
          <w:p>
            <w:pPr>
              <w:pStyle w:val="17"/>
              <w:spacing w:before="167" w:beforeLines="0" w:beforeAutospacing="0" w:line="180" w:lineRule="auto"/>
              <w:ind w:left="181" w:right="252"/>
              <w:jc w:val="both"/>
              <w:rPr>
                <w:rFonts w:hint="default"/>
                <w:sz w:val="21"/>
              </w:rPr>
            </w:pPr>
            <w:r>
              <w:rPr>
                <w:rFonts w:hint="default"/>
                <w:spacing w:val="-10"/>
                <w:sz w:val="21"/>
              </w:rPr>
              <w:t>興味が</w:t>
            </w:r>
            <w:r>
              <w:rPr>
                <w:rFonts w:hint="default"/>
                <w:spacing w:val="-10"/>
                <w:w w:val="105"/>
                <w:sz w:val="21"/>
              </w:rPr>
              <w:t>ある</w:t>
            </w:r>
          </w:p>
        </w:tc>
      </w:tr>
      <w:tr>
        <w:trPr>
          <w:trHeight w:val="347" w:hRule="atLeast"/>
        </w:trPr>
        <w:tc>
          <w:tcPr>
            <w:tcW w:w="2669" w:type="dxa"/>
            <w:vAlign w:val="top"/>
          </w:tcPr>
          <w:p>
            <w:pPr>
              <w:pStyle w:val="17"/>
              <w:spacing w:before="36" w:beforeLines="0" w:beforeAutospacing="0"/>
              <w:ind w:left="110"/>
              <w:rPr>
                <w:rFonts w:hint="eastAsia"/>
              </w:rPr>
            </w:pPr>
            <w:r>
              <w:rPr>
                <w:rFonts w:hint="eastAsia"/>
                <w:spacing w:val="-10"/>
              </w:rPr>
              <w:t>自分でトイレへ行く</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4"/>
              </w:rPr>
              <w:t>生涯学習・歴史</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9"/>
              </w:rPr>
              <w:t>一人でお風呂に入る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読書</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7"/>
              </w:rPr>
              <w:t>自分で服を着る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俳句</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9" w:hRule="atLeast"/>
        </w:trPr>
        <w:tc>
          <w:tcPr>
            <w:tcW w:w="2669" w:type="dxa"/>
            <w:vAlign w:val="top"/>
          </w:tcPr>
          <w:p>
            <w:pPr>
              <w:pStyle w:val="17"/>
              <w:spacing w:before="39" w:beforeLines="0" w:beforeAutospacing="0"/>
              <w:ind w:left="110"/>
              <w:rPr>
                <w:rFonts w:hint="default"/>
              </w:rPr>
            </w:pPr>
            <w:r>
              <w:rPr>
                <w:rFonts w:hint="default"/>
                <w:spacing w:val="-7"/>
              </w:rPr>
              <w:t>自分で食べる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4" w:beforeLines="0" w:beforeAutospacing="0"/>
              <w:ind w:left="112"/>
              <w:rPr>
                <w:rFonts w:hint="default"/>
              </w:rPr>
            </w:pPr>
            <w:r>
              <w:rPr>
                <w:rFonts w:hint="default"/>
                <w:spacing w:val="-2"/>
              </w:rPr>
              <w:t>書道・習字</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7"/>
              </w:rPr>
              <w:t>歯磨きをする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絵を描く・絵手紙</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9"/>
              </w:rPr>
              <w:t>身だしなみを整える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eastAsia"/>
              </w:rPr>
            </w:pPr>
            <w:r>
              <w:rPr>
                <w:rFonts w:hint="eastAsia"/>
                <w:spacing w:val="-5"/>
              </w:rPr>
              <w:t>パソコン・ワープロ</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9"/>
              </w:rPr>
              <w:t>好きなときに眠る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写真</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50" w:hRule="atLeast"/>
        </w:trPr>
        <w:tc>
          <w:tcPr>
            <w:tcW w:w="2669" w:type="dxa"/>
            <w:vAlign w:val="top"/>
          </w:tcPr>
          <w:p>
            <w:pPr>
              <w:pStyle w:val="17"/>
              <w:spacing w:before="39" w:beforeLines="0" w:beforeAutospacing="0"/>
              <w:ind w:left="110"/>
              <w:rPr>
                <w:rFonts w:hint="default"/>
              </w:rPr>
            </w:pPr>
            <w:r>
              <w:rPr>
                <w:rFonts w:hint="default"/>
                <w:spacing w:val="-4"/>
              </w:rPr>
              <w:t>掃除・整理整頓</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5" w:beforeLines="0" w:beforeAutospacing="0"/>
              <w:ind w:left="112"/>
              <w:rPr>
                <w:rFonts w:hint="default"/>
              </w:rPr>
            </w:pPr>
            <w:r>
              <w:rPr>
                <w:rFonts w:hint="default"/>
                <w:spacing w:val="-3"/>
              </w:rPr>
              <w:t>映画・観劇・演奏会</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6"/>
              </w:rPr>
              <w:t>料理を作る</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7"/>
              </w:rPr>
              <w:t>お茶・お花</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10"/>
              </w:rPr>
              <w:t>買い物</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歌を歌う・カラオケ</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7"/>
              </w:rPr>
              <w:t>家や庭の手入れ・世話</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音楽を聴く・楽器演奏</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9" w:hRule="atLeast"/>
        </w:trPr>
        <w:tc>
          <w:tcPr>
            <w:tcW w:w="2669" w:type="dxa"/>
            <w:vAlign w:val="top"/>
          </w:tcPr>
          <w:p>
            <w:pPr>
              <w:pStyle w:val="17"/>
              <w:spacing w:before="39" w:beforeLines="0" w:beforeAutospacing="0"/>
              <w:ind w:left="110"/>
              <w:rPr>
                <w:rFonts w:hint="default"/>
              </w:rPr>
            </w:pPr>
            <w:r>
              <w:rPr>
                <w:rFonts w:hint="default"/>
                <w:spacing w:val="-5"/>
              </w:rPr>
              <w:t>洗濯・洗濯物たたみ</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4" w:beforeLines="0" w:beforeAutospacing="0"/>
              <w:ind w:left="112"/>
              <w:rPr>
                <w:rFonts w:hint="default"/>
              </w:rPr>
            </w:pPr>
            <w:r>
              <w:rPr>
                <w:rFonts w:hint="default"/>
                <w:spacing w:val="-5"/>
              </w:rPr>
              <w:t>将棋・囲碁・ゲーム</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5"/>
              </w:rPr>
              <w:t>自転車・車の運転</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2"/>
              </w:rPr>
              <w:t>体操・運動</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36" w:beforeLines="0" w:beforeAutospacing="0"/>
              <w:ind w:left="110"/>
              <w:rPr>
                <w:rFonts w:hint="default"/>
              </w:rPr>
            </w:pPr>
            <w:r>
              <w:rPr>
                <w:rFonts w:hint="default"/>
                <w:spacing w:val="-9"/>
              </w:rPr>
              <w:t>電車・バスでの外出</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散歩</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484" w:hRule="atLeast"/>
        </w:trPr>
        <w:tc>
          <w:tcPr>
            <w:tcW w:w="2669" w:type="dxa"/>
            <w:vAlign w:val="top"/>
          </w:tcPr>
          <w:p>
            <w:pPr>
              <w:pStyle w:val="17"/>
              <w:spacing w:before="103" w:beforeLines="0" w:beforeAutospacing="0"/>
              <w:ind w:left="110"/>
              <w:rPr>
                <w:rFonts w:hint="default"/>
              </w:rPr>
            </w:pPr>
            <w:r>
              <w:rPr>
                <w:rFonts w:hint="default"/>
                <w:spacing w:val="-7"/>
              </w:rPr>
              <w:t>孫・子供の世話</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line="240" w:lineRule="exact"/>
              <w:ind w:left="112"/>
              <w:rPr>
                <w:rFonts w:hint="default"/>
                <w:sz w:val="20"/>
              </w:rPr>
            </w:pPr>
            <w:r>
              <w:rPr>
                <w:rFonts w:hint="default"/>
                <w:spacing w:val="-1"/>
                <w:w w:val="90"/>
                <w:sz w:val="20"/>
              </w:rPr>
              <w:t>ゴルフ・グラウンドゴルフ・</w:t>
            </w:r>
          </w:p>
          <w:p>
            <w:pPr>
              <w:pStyle w:val="17"/>
              <w:spacing w:line="224" w:lineRule="exact"/>
              <w:ind w:left="112"/>
              <w:rPr>
                <w:rFonts w:hint="default"/>
                <w:sz w:val="20"/>
              </w:rPr>
            </w:pPr>
            <w:r>
              <w:rPr>
                <w:rFonts w:hint="default"/>
                <w:spacing w:val="-9"/>
                <w:sz w:val="20"/>
              </w:rPr>
              <w:t>水泳・テニスなどのスポーツ</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22" w:beforeLines="0" w:beforeAutospacing="0"/>
              <w:ind w:left="110"/>
              <w:rPr>
                <w:rFonts w:hint="default"/>
              </w:rPr>
            </w:pPr>
            <w:r>
              <w:rPr>
                <w:rFonts w:hint="default"/>
                <w:spacing w:val="-9"/>
              </w:rPr>
              <w:t>動物の世話</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eastAsia"/>
              </w:rPr>
            </w:pPr>
            <w:r>
              <w:rPr>
                <w:rFonts w:hint="eastAsia"/>
                <w:spacing w:val="-4"/>
              </w:rPr>
              <w:t>ダンス・踊り</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9" w:hRule="atLeast"/>
        </w:trPr>
        <w:tc>
          <w:tcPr>
            <w:tcW w:w="2669" w:type="dxa"/>
            <w:vAlign w:val="top"/>
          </w:tcPr>
          <w:p>
            <w:pPr>
              <w:pStyle w:val="17"/>
              <w:spacing w:before="24" w:beforeLines="0" w:beforeAutospacing="0"/>
              <w:ind w:left="110"/>
              <w:rPr>
                <w:rFonts w:hint="default"/>
              </w:rPr>
            </w:pPr>
            <w:r>
              <w:rPr>
                <w:rFonts w:hint="default"/>
                <w:spacing w:val="-10"/>
              </w:rPr>
              <w:t>友達とおしゃべり・遊ぶ</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4" w:beforeLines="0" w:beforeAutospacing="0"/>
              <w:ind w:left="112"/>
              <w:rPr>
                <w:rFonts w:hint="default"/>
              </w:rPr>
            </w:pPr>
            <w:r>
              <w:rPr>
                <w:rFonts w:hint="default"/>
                <w:spacing w:val="-4"/>
              </w:rPr>
              <w:t>野球・相撲観戦</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22" w:beforeLines="0" w:beforeAutospacing="0"/>
              <w:ind w:left="110"/>
              <w:rPr>
                <w:rFonts w:hint="default"/>
              </w:rPr>
            </w:pPr>
            <w:r>
              <w:rPr>
                <w:rFonts w:hint="default"/>
                <w:spacing w:val="-9"/>
              </w:rPr>
              <w:t>家族・親戚との団らん</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5"/>
              </w:rPr>
              <w:t>競馬・競輪・競艇・パチンコ</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22" w:beforeLines="0" w:beforeAutospacing="0"/>
              <w:ind w:left="110"/>
              <w:rPr>
                <w:rFonts w:hint="eastAsia"/>
              </w:rPr>
            </w:pPr>
            <w:r>
              <w:rPr>
                <w:rFonts w:hint="eastAsia"/>
                <w:spacing w:val="-7"/>
              </w:rPr>
              <w:t>デート・異性との交流</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7"/>
              </w:rPr>
              <w:t>編み物</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22" w:beforeLines="0" w:beforeAutospacing="0"/>
              <w:ind w:left="110"/>
              <w:rPr>
                <w:rFonts w:hint="default"/>
              </w:rPr>
            </w:pPr>
            <w:r>
              <w:rPr>
                <w:rFonts w:hint="default"/>
                <w:spacing w:val="-7"/>
              </w:rPr>
              <w:t>居酒屋に行く</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4"/>
              </w:rPr>
              <w:t>針仕事</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9" w:hRule="atLeast"/>
        </w:trPr>
        <w:tc>
          <w:tcPr>
            <w:tcW w:w="2669" w:type="dxa"/>
            <w:vAlign w:val="top"/>
          </w:tcPr>
          <w:p>
            <w:pPr>
              <w:pStyle w:val="17"/>
              <w:spacing w:before="24" w:beforeLines="0" w:beforeAutospacing="0"/>
              <w:ind w:left="110"/>
              <w:rPr>
                <w:rFonts w:hint="default"/>
              </w:rPr>
            </w:pPr>
            <w:r>
              <w:rPr>
                <w:rFonts w:hint="default"/>
                <w:spacing w:val="-7"/>
              </w:rPr>
              <w:t>ボランティア</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4" w:beforeLines="0" w:beforeAutospacing="0"/>
              <w:ind w:left="112"/>
              <w:rPr>
                <w:rFonts w:hint="default"/>
              </w:rPr>
            </w:pPr>
            <w:r>
              <w:rPr>
                <w:rFonts w:hint="default"/>
                <w:spacing w:val="-4"/>
              </w:rPr>
              <w:t>畑仕事</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484" w:hRule="atLeast"/>
        </w:trPr>
        <w:tc>
          <w:tcPr>
            <w:tcW w:w="2669" w:type="dxa"/>
            <w:vAlign w:val="top"/>
          </w:tcPr>
          <w:p>
            <w:pPr>
              <w:pStyle w:val="17"/>
              <w:spacing w:line="240" w:lineRule="exact"/>
              <w:ind w:left="110"/>
              <w:rPr>
                <w:rFonts w:hint="default"/>
                <w:sz w:val="20"/>
              </w:rPr>
            </w:pPr>
            <w:r>
              <w:rPr>
                <w:rFonts w:hint="default"/>
                <w:spacing w:val="-4"/>
                <w:sz w:val="20"/>
              </w:rPr>
              <w:t>地域活動</w:t>
            </w:r>
          </w:p>
          <w:p>
            <w:pPr>
              <w:pStyle w:val="17"/>
              <w:spacing w:line="224" w:lineRule="exact"/>
              <w:ind w:left="110"/>
              <w:rPr>
                <w:rFonts w:hint="default"/>
                <w:sz w:val="20"/>
              </w:rPr>
            </w:pPr>
            <w:r>
              <w:rPr>
                <w:rFonts w:hint="default"/>
                <w:spacing w:val="-4"/>
                <w:sz w:val="20"/>
              </w:rPr>
              <w:t>（町内会・老人クラブ</w:t>
            </w:r>
            <w:r>
              <w:rPr>
                <w:rFonts w:hint="default"/>
                <w:spacing w:val="-10"/>
                <w:sz w:val="20"/>
              </w:rPr>
              <w:t>）</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103" w:beforeLines="0" w:beforeAutospacing="0"/>
              <w:ind w:left="112"/>
              <w:rPr>
                <w:rFonts w:hint="default"/>
              </w:rPr>
            </w:pPr>
            <w:r>
              <w:rPr>
                <w:rFonts w:hint="default"/>
                <w:spacing w:val="-7"/>
              </w:rPr>
              <w:t>賃金を伴う仕事</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spacing w:before="22" w:beforeLines="0" w:beforeAutospacing="0"/>
              <w:ind w:left="110"/>
              <w:rPr>
                <w:rFonts w:hint="default"/>
              </w:rPr>
            </w:pPr>
            <w:r>
              <w:rPr>
                <w:rFonts w:hint="default"/>
                <w:spacing w:val="-9"/>
              </w:rPr>
              <w:t>お参り・宗教活動</w:t>
            </w: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spacing w:before="22" w:beforeLines="0" w:beforeAutospacing="0"/>
              <w:ind w:left="112"/>
              <w:rPr>
                <w:rFonts w:hint="default"/>
              </w:rPr>
            </w:pPr>
            <w:r>
              <w:rPr>
                <w:rFonts w:hint="default"/>
                <w:spacing w:val="-2"/>
              </w:rPr>
              <w:t>旅行・温泉</w:t>
            </w: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47" w:hRule="atLeast"/>
        </w:trPr>
        <w:tc>
          <w:tcPr>
            <w:tcW w:w="2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r>
        <w:trPr>
          <w:trHeight w:val="350" w:hRule="atLeast"/>
        </w:trPr>
        <w:tc>
          <w:tcPr>
            <w:tcW w:w="2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669" w:type="dxa"/>
            <w:vAlign w:val="top"/>
          </w:tcPr>
          <w:p>
            <w:pPr>
              <w:pStyle w:val="17"/>
              <w:rPr>
                <w:rFonts w:hint="default" w:ascii="Times New Roman" w:hAnsi="Times New Roman"/>
                <w:sz w:val="20"/>
              </w:rPr>
            </w:pPr>
          </w:p>
        </w:tc>
        <w:tc>
          <w:tcPr>
            <w:tcW w:w="2837"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59" w:type="dxa"/>
            <w:vAlign w:val="top"/>
          </w:tcPr>
          <w:p>
            <w:pPr>
              <w:pStyle w:val="17"/>
              <w:rPr>
                <w:rFonts w:hint="default" w:ascii="Times New Roman" w:hAnsi="Times New Roman"/>
                <w:sz w:val="20"/>
              </w:rPr>
            </w:pPr>
          </w:p>
        </w:tc>
        <w:tc>
          <w:tcPr>
            <w:tcW w:w="662" w:type="dxa"/>
            <w:vAlign w:val="top"/>
          </w:tcPr>
          <w:p>
            <w:pPr>
              <w:pStyle w:val="17"/>
              <w:rPr>
                <w:rFonts w:hint="default" w:ascii="Times New Roman" w:hAnsi="Times New Roman"/>
                <w:sz w:val="20"/>
              </w:rPr>
            </w:pPr>
          </w:p>
        </w:tc>
      </w:tr>
    </w:tbl>
    <w:p>
      <w:pPr>
        <w:pStyle w:val="0"/>
        <w:spacing w:before="15" w:beforeLines="0" w:beforeAutospacing="0" w:line="225" w:lineRule="auto"/>
        <w:ind w:left="1272" w:right="498" w:hanging="800"/>
        <w:rPr>
          <w:rFonts w:hint="default"/>
          <w:sz w:val="20"/>
        </w:rPr>
      </w:pPr>
      <w:r>
        <w:rPr>
          <w:rFonts w:hint="default"/>
          <w:spacing w:val="-2"/>
          <w:sz w:val="20"/>
        </w:rPr>
        <w:t>（出典）</w:t>
      </w:r>
      <w:r>
        <w:rPr>
          <w:rFonts w:hint="default"/>
          <w:sz w:val="20"/>
        </w:rPr>
        <w:t xml:space="preserve"> </w:t>
      </w:r>
      <w:r>
        <w:rPr>
          <w:rFonts w:hint="default"/>
          <w:sz w:val="20"/>
        </w:rPr>
        <w:t>「平成</w:t>
      </w:r>
      <w:r>
        <w:rPr>
          <w:rFonts w:hint="default"/>
          <w:sz w:val="20"/>
        </w:rPr>
        <w:t xml:space="preserve"> </w:t>
      </w:r>
      <w:r>
        <w:rPr>
          <w:rFonts w:hint="default"/>
          <w:spacing w:val="-2"/>
          <w:sz w:val="20"/>
        </w:rPr>
        <w:t xml:space="preserve">25 </w:t>
      </w:r>
      <w:r>
        <w:rPr>
          <w:rFonts w:hint="default"/>
          <w:spacing w:val="-2"/>
          <w:sz w:val="20"/>
        </w:rPr>
        <w:t>年度老人保健健康増進等事業</w:t>
      </w:r>
      <w:r>
        <w:rPr>
          <w:rFonts w:hint="default"/>
          <w:spacing w:val="-2"/>
          <w:sz w:val="20"/>
        </w:rPr>
        <w:t xml:space="preserve"> </w:t>
      </w:r>
      <w:r>
        <w:rPr>
          <w:rFonts w:hint="default"/>
          <w:spacing w:val="-2"/>
          <w:sz w:val="20"/>
        </w:rPr>
        <w:t>医療から介護保険まで一貫した生活行為の自立支援に向けたリハビリテーションの効果と質に関する評価研究」</w:t>
      </w:r>
    </w:p>
    <w:p>
      <w:pPr>
        <w:pStyle w:val="0"/>
        <w:spacing w:line="243" w:lineRule="exact"/>
        <w:ind w:left="1272"/>
        <w:rPr>
          <w:rFonts w:hint="eastAsia"/>
          <w:sz w:val="20"/>
        </w:rPr>
      </w:pPr>
      <w:r>
        <w:rPr>
          <w:rFonts w:hint="default"/>
          <w:sz w:val="20"/>
        </w:rPr>
        <w:t>一般社団法人</w:t>
      </w:r>
      <w:r>
        <w:rPr>
          <w:rFonts w:hint="default"/>
          <w:sz w:val="20"/>
        </w:rPr>
        <w:t xml:space="preserve"> </w:t>
      </w:r>
      <w:r>
        <w:rPr>
          <w:rFonts w:hint="default"/>
          <w:sz w:val="20"/>
        </w:rPr>
        <w:t>日本作業療法士協会</w:t>
      </w:r>
      <w:r>
        <w:rPr>
          <w:rFonts w:hint="default"/>
          <w:spacing w:val="-2"/>
          <w:sz w:val="20"/>
        </w:rPr>
        <w:t>（</w:t>
      </w:r>
      <w:r>
        <w:rPr>
          <w:rFonts w:hint="default"/>
          <w:spacing w:val="-2"/>
          <w:sz w:val="20"/>
        </w:rPr>
        <w:t>2014.3</w:t>
      </w:r>
      <w:r>
        <w:rPr>
          <w:rFonts w:hint="eastAsia"/>
          <w:spacing w:val="-2"/>
          <w:sz w:val="20"/>
        </w:rPr>
        <w:t>）</w:t>
      </w:r>
    </w:p>
    <w:sectPr>
      <w:pgSz w:w="11910" w:h="16840"/>
      <w:pgMar w:top="1120" w:right="920" w:bottom="280" w:left="66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Ｐゴシック" w:hAnsi="ＭＳ Ｐゴシック" w:eastAsia="ＭＳ Ｐ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ゴシック" w:hAnsi="ＭＳ ゴシック" w:eastAsia="ＭＳ ゴシック"/>
      <w:sz w:val="28"/>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684</Characters>
  <Application>JUST Note</Application>
  <Lines>249</Lines>
  <Paragraphs>61</Paragraphs>
  <CharactersWithSpaces>701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201311</dc:creator>
  <cp:lastModifiedBy>Administorator</cp:lastModifiedBy>
  <dcterms:created xsi:type="dcterms:W3CDTF">2024-03-12T02:32:00Z</dcterms:created>
  <dcterms:modified xsi:type="dcterms:W3CDTF">2024-03-12T02:48:38Z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2019-05-16T00:00:00Z</vt:filetime>
  </property>
  <property fmtid="{D5CDD505-2E9C-101B-9397-08002B2CF9AE}" pid="3" name="Creator">
    <vt:lpwstr>Microsoft® Word 2016</vt:lpwstr>
  </property>
  <property fmtid="{D5CDD505-2E9C-101B-9397-08002B2CF9AE}" pid="4" name="LastSaved">
    <vt:filetime>2024-03-12T00:00:00Z</vt:filetime>
  </property>
  <property fmtid="{D5CDD505-2E9C-101B-9397-08002B2CF9AE}" pid="5" name="Producer">
    <vt:lpwstr>Microsoft® Word 2016</vt:lpwstr>
  </property>
</Properties>
</file>