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pacing w:after="10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11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8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623"/>
        <w:gridCol w:w="3360"/>
        <w:gridCol w:w="525"/>
      </w:tblGrid>
      <w:tr>
        <w:trPr>
          <w:cantSplit/>
          <w:trHeight w:val="2500" w:hRule="atLeast"/>
        </w:trPr>
        <w:tc>
          <w:tcPr>
            <w:tcW w:w="850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開発許可事項変更届出書</w:t>
            </w: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　　</w:t>
            </w: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朝霞市長　宛</w:t>
            </w: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事業者　住所　　　　　　　　　　　　</w:t>
            </w:r>
          </w:p>
          <w:p>
            <w:pPr>
              <w:pStyle w:val="0"/>
              <w:adjustRightInd w:val="0"/>
              <w:ind w:leftChars="0" w:right="210" w:rightChars="1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　　　　　　　　　　　</w:t>
            </w:r>
          </w:p>
        </w:tc>
      </w:tr>
      <w:tr>
        <w:trPr>
          <w:cantSplit/>
          <w:trHeight w:val="600" w:hRule="atLeast"/>
        </w:trPr>
        <w:tc>
          <w:tcPr>
            <w:tcW w:w="4623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2" behindDoc="0" locked="1" layoutInCell="0" hidden="0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22860</wp:posOffset>
                      </wp:positionV>
                      <wp:extent cx="2133600" cy="33909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33600" cy="339090"/>
                              </a:xfrm>
                              <a:prstGeom prst="bracketPair">
                                <a:avLst>
                                  <a:gd name="adj" fmla="val 16663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style="margin-top:1.8pt;mso-position-vertical-relative:text;mso-position-horizontal-relative:text;position:absolute;height:26.7pt;width:168pt;margin-left:231pt;z-index:2;" o:allowincell="f" filled="f" stroked="t" strokecolor="#000000" strokeweight="0.5pt" o:spt="185" type="#_x0000_t185" adj="3599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法人にあっては、主たる事務所の所在地、名称及び代表者の氏名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7800" w:hRule="atLeast"/>
        </w:trPr>
        <w:tc>
          <w:tcPr>
            <w:tcW w:w="85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都市計画法第</w:t>
            </w:r>
            <w:r>
              <w:rPr>
                <w:rFonts w:hint="default" w:ascii="ＭＳ 明朝" w:hAnsi="ＭＳ 明朝" w:eastAsia="ＭＳ 明朝"/>
                <w:sz w:val="21"/>
              </w:rPr>
              <w:t>35</w:t>
            </w:r>
            <w:r>
              <w:rPr>
                <w:rFonts w:hint="default" w:ascii="ＭＳ 明朝" w:hAnsi="ＭＳ 明朝" w:eastAsia="ＭＳ 明朝"/>
                <w:sz w:val="21"/>
              </w:rPr>
              <w:t>条の</w:t>
            </w:r>
            <w:r>
              <w:rPr>
                <w:rFonts w:hint="default" w:ascii="ＭＳ 明朝" w:hAnsi="ＭＳ 明朝" w:eastAsia="ＭＳ 明朝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sz w:val="21"/>
              </w:rPr>
              <w:t>項の規定により、開発許可に係る事項の変更について、下</w:t>
            </w: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記のとおり届け出ます。</w:t>
            </w: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記</w:t>
            </w: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z w:val="21"/>
              </w:rPr>
              <w:t>　変更に係る事項</w:t>
            </w: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z w:val="21"/>
              </w:rPr>
              <w:t>　変更の理由</w:t>
            </w: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sz w:val="21"/>
              </w:rPr>
              <w:t>　許可番号</w:t>
            </w: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　　年　　月　　日　第　　　　　　号</w:t>
            </w:r>
          </w:p>
        </w:tc>
      </w:tr>
    </w:tbl>
    <w:p>
      <w:pPr>
        <w:pStyle w:val="0"/>
        <w:adjustRightInd w:val="0"/>
        <w:spacing w:before="100" w:beforeLines="0" w:beforeAutospacing="0"/>
        <w:ind w:left="630" w:hanging="63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備考　変更に係る事項は、変更前及び変更後の内容を対照させて記載すること。</w:t>
      </w:r>
    </w:p>
    <w:p>
      <w:pPr>
        <w:pStyle w:val="0"/>
        <w:adjustRightInd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なお、設計の変更の場合は、別途設計説明書及び設計図を添付すること。</w:t>
      </w:r>
    </w:p>
    <w:sectPr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168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</Words>
  <Characters>211</Characters>
  <Application>JUST Note</Application>
  <Lines>39</Lines>
  <Paragraphs>18</Paragraphs>
  <CharactersWithSpaces>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Administrator</cp:lastModifiedBy>
  <cp:lastPrinted>2009-01-16T11:18:00Z</cp:lastPrinted>
  <dcterms:created xsi:type="dcterms:W3CDTF">2010-07-14T10:14:00Z</dcterms:created>
  <dcterms:modified xsi:type="dcterms:W3CDTF">2021-09-29T23:41:42Z</dcterms:modified>
  <cp:revision>7</cp:revision>
</cp:coreProperties>
</file>